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CB" w:rsidRDefault="00DE3ECB" w:rsidP="003219FE">
      <w:pPr>
        <w:pStyle w:val="FR2"/>
        <w:framePr w:w="8371" w:h="4396" w:hSpace="10080" w:vSpace="40" w:wrap="notBeside" w:vAnchor="text" w:hAnchor="page" w:x="1066" w:y="-175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DE3ECB" w:rsidRDefault="00DE3ECB" w:rsidP="003219FE">
      <w:pPr>
        <w:pStyle w:val="FR2"/>
        <w:framePr w:w="8371" w:h="4396" w:hSpace="10080" w:vSpace="40" w:wrap="notBeside" w:vAnchor="text" w:hAnchor="page" w:x="1066" w:y="-175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DE3ECB" w:rsidRPr="001E558A" w:rsidRDefault="00DE3ECB" w:rsidP="003219FE">
      <w:pPr>
        <w:pStyle w:val="FR2"/>
        <w:framePr w:w="8371" w:h="4396" w:hSpace="10080" w:vSpace="40" w:wrap="notBeside" w:vAnchor="text" w:hAnchor="page" w:x="1066" w:y="-175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E3ECB" w:rsidRPr="001E558A" w:rsidRDefault="00DE3ECB" w:rsidP="003219FE">
      <w:pPr>
        <w:pStyle w:val="FR2"/>
        <w:framePr w:w="8371" w:h="4396" w:hSpace="10080" w:vSpace="40" w:wrap="notBeside" w:vAnchor="text" w:hAnchor="page" w:x="1066" w:y="-175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DE3ECB" w:rsidRPr="001E558A" w:rsidRDefault="00DE3ECB" w:rsidP="003219FE">
      <w:pPr>
        <w:pStyle w:val="FR2"/>
        <w:framePr w:w="8371" w:h="4396" w:hSpace="10080" w:vSpace="40" w:wrap="notBeside" w:vAnchor="text" w:hAnchor="page" w:x="1066" w:y="-175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DE3ECB" w:rsidRPr="001E558A" w:rsidRDefault="00DE3ECB" w:rsidP="003219FE">
      <w:pPr>
        <w:pStyle w:val="FR2"/>
        <w:framePr w:w="8371" w:h="4396" w:hSpace="10080" w:vSpace="40" w:wrap="notBeside" w:vAnchor="text" w:hAnchor="page" w:x="1066" w:y="-175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DE3ECB" w:rsidRDefault="00DE3ECB" w:rsidP="003219FE">
      <w:pPr>
        <w:pStyle w:val="FR1"/>
        <w:framePr w:w="8371" w:h="4396" w:hSpace="10080" w:vSpace="40" w:wrap="notBeside" w:vAnchor="text" w:hAnchor="page" w:x="1066" w:y="-175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DE3ECB" w:rsidRPr="000321E0" w:rsidRDefault="00DE3ECB" w:rsidP="003219FE">
      <w:pPr>
        <w:pStyle w:val="FR1"/>
        <w:framePr w:w="8371" w:h="4396" w:hSpace="10080" w:vSpace="40" w:wrap="notBeside" w:vAnchor="text" w:hAnchor="page" w:x="1066" w:y="-175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DE3ECB" w:rsidRDefault="00DE3ECB" w:rsidP="003219FE">
      <w:pPr>
        <w:pStyle w:val="FR1"/>
        <w:framePr w:w="8371" w:h="4396" w:hSpace="10080" w:vSpace="40" w:wrap="notBeside" w:vAnchor="text" w:hAnchor="page" w:x="1066" w:y="-175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DE3ECB" w:rsidRPr="00DE3ECB" w:rsidRDefault="00DE3ECB" w:rsidP="003219FE">
      <w:pPr>
        <w:pStyle w:val="FR1"/>
        <w:framePr w:w="8371" w:h="4396" w:hSpace="10080" w:vSpace="40" w:wrap="notBeside" w:vAnchor="text" w:hAnchor="page" w:x="1066" w:y="-175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4E0B28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4E0B28">
        <w:rPr>
          <w:rFonts w:ascii="Times New Roman" w:hAnsi="Times New Roman"/>
          <w:b w:val="0"/>
          <w:sz w:val="28"/>
          <w:szCs w:val="28"/>
        </w:rPr>
        <w:t>39</w:t>
      </w:r>
    </w:p>
    <w:p w:rsidR="00524E63" w:rsidRDefault="008174F1" w:rsidP="00CD7607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5176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DE3ECB">
        <w:trPr>
          <w:trHeight w:val="2130"/>
        </w:trPr>
        <w:tc>
          <w:tcPr>
            <w:tcW w:w="7531" w:type="dxa"/>
          </w:tcPr>
          <w:p w:rsidR="00AD7A10" w:rsidRPr="001C044B" w:rsidRDefault="00AD7A10" w:rsidP="00DE3ECB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4E0B28">
                  <w:pPr>
                    <w:framePr w:hSpace="180" w:wrap="around" w:vAnchor="page" w:hAnchor="margin" w:y="5176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4E0B28">
                  <w:pPr>
                    <w:framePr w:hSpace="180" w:wrap="around" w:vAnchor="page" w:hAnchor="margin" w:y="5176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7277E7" w:rsidRPr="00CD7607" w:rsidRDefault="002D63A6" w:rsidP="004E0B28">
                  <w:pPr>
                    <w:framePr w:hSpace="180" w:wrap="around" w:vAnchor="page" w:hAnchor="margin" w:y="5176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DE3EC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CD76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CD76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57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CD76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23.12.2020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614F6" w:rsidRPr="00887831" w:rsidRDefault="006614F6" w:rsidP="00DE3ECB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DE3ECB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CD7607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7607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D7607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7607">
        <w:rPr>
          <w:rFonts w:ascii="Times New Roman" w:hAnsi="Times New Roman" w:cs="Times New Roman"/>
          <w:sz w:val="28"/>
          <w:szCs w:val="28"/>
        </w:rPr>
        <w:t>Кутузовский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CD760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D7607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CD7607">
        <w:rPr>
          <w:rFonts w:ascii="Times New Roman" w:hAnsi="Times New Roman" w:cs="Times New Roman"/>
          <w:bCs/>
          <w:sz w:val="28"/>
          <w:szCs w:val="28"/>
        </w:rPr>
        <w:t>57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D7607">
        <w:rPr>
          <w:rFonts w:ascii="Times New Roman" w:hAnsi="Times New Roman" w:cs="Times New Roman"/>
          <w:bCs/>
          <w:sz w:val="28"/>
          <w:szCs w:val="28"/>
        </w:rPr>
        <w:t>23.12.2020 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CD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CD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Кутузовский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CD7607">
        <w:rPr>
          <w:rFonts w:ascii="Times New Roman CYR" w:hAnsi="Times New Roman CYR" w:cs="Times New Roman CYR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CD7607">
        <w:rPr>
          <w:rFonts w:ascii="Times New Roman CYR" w:hAnsi="Times New Roman CYR" w:cs="Times New Roman CYR"/>
          <w:sz w:val="28"/>
          <w:szCs w:val="28"/>
        </w:rPr>
        <w:t>Кутузовский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CD7607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7607">
        <w:rPr>
          <w:rFonts w:ascii="Times New Roman CYR" w:hAnsi="Times New Roman CYR" w:cs="Times New Roman CYR"/>
          <w:sz w:val="28"/>
          <w:szCs w:val="28"/>
        </w:rPr>
        <w:t>Кутузовский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с даты поступления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7F2618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2618">
        <w:rPr>
          <w:rFonts w:ascii="Times New Roman" w:hAnsi="Times New Roman" w:cs="Times New Roman"/>
          <w:sz w:val="28"/>
          <w:szCs w:val="28"/>
        </w:rPr>
        <w:t>Кутузовский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7F26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0B28">
        <w:rPr>
          <w:rFonts w:ascii="Times New Roman" w:hAnsi="Times New Roman" w:cs="Times New Roman"/>
          <w:sz w:val="28"/>
          <w:szCs w:val="28"/>
        </w:rPr>
        <w:t xml:space="preserve">  </w:t>
      </w:r>
      <w:r w:rsidR="007F2618">
        <w:rPr>
          <w:rFonts w:ascii="Times New Roman" w:hAnsi="Times New Roman" w:cs="Times New Roman"/>
          <w:sz w:val="28"/>
          <w:szCs w:val="28"/>
        </w:rPr>
        <w:t xml:space="preserve">    А.В.Сабельникова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pPr w:leftFromText="180" w:rightFromText="180" w:vertAnchor="text" w:horzAnchor="margin" w:tblpXSpec="right" w:tblpY="9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7A629E" w:rsidRPr="00B2272D" w:rsidTr="007A629E">
        <w:tc>
          <w:tcPr>
            <w:tcW w:w="5086" w:type="dxa"/>
            <w:gridSpan w:val="4"/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Кутузовский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7A629E" w:rsidRPr="00B2272D" w:rsidTr="007A629E">
        <w:trPr>
          <w:gridAfter w:val="1"/>
          <w:wAfter w:w="510" w:type="dxa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1247" w:type="dxa"/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82EDA" w:rsidTr="007A629E"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7A629E" w:rsidRPr="00B82EDA" w:rsidRDefault="007A629E" w:rsidP="007A62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7A629E" w:rsidRPr="00B2272D" w:rsidTr="007A629E">
        <w:tc>
          <w:tcPr>
            <w:tcW w:w="1247" w:type="dxa"/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E" w:rsidRPr="00B2272D" w:rsidTr="007A629E"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A629E" w:rsidRPr="00B2272D" w:rsidRDefault="007A629E" w:rsidP="007A62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E" w:rsidRDefault="007A629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7A62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A629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A629E">
              <w:rPr>
                <w:rFonts w:ascii="Times New Roman" w:hAnsi="Times New Roman" w:cs="Times New Roman"/>
                <w:sz w:val="24"/>
                <w:szCs w:val="24"/>
              </w:rPr>
              <w:t>Кутузовская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7A62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F3" w:rsidRDefault="002F2CF3" w:rsidP="00676222">
      <w:pPr>
        <w:spacing w:after="0"/>
      </w:pPr>
      <w:r>
        <w:separator/>
      </w:r>
    </w:p>
  </w:endnote>
  <w:endnote w:type="continuationSeparator" w:id="1">
    <w:p w:rsidR="002F2CF3" w:rsidRDefault="002F2CF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F3" w:rsidRDefault="002F2CF3" w:rsidP="00676222">
      <w:pPr>
        <w:spacing w:after="0"/>
      </w:pPr>
      <w:r>
        <w:separator/>
      </w:r>
    </w:p>
  </w:footnote>
  <w:footnote w:type="continuationSeparator" w:id="1">
    <w:p w:rsidR="002F2CF3" w:rsidRDefault="002F2CF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CF3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19FE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0B28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29E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2618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3F2F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DB5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D7607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04C6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0943"/>
    <w:rsid w:val="00DE3ECB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E7808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DE3ECB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176</cp:revision>
  <cp:lastPrinted>2021-10-15T10:58:00Z</cp:lastPrinted>
  <dcterms:created xsi:type="dcterms:W3CDTF">2016-12-20T05:13:00Z</dcterms:created>
  <dcterms:modified xsi:type="dcterms:W3CDTF">2021-10-15T10:59:00Z</dcterms:modified>
</cp:coreProperties>
</file>